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A792F" w14:textId="77777777" w:rsidR="00F72F15" w:rsidRPr="00F72F15" w:rsidRDefault="00F72F15" w:rsidP="00F72F15">
      <w:pPr>
        <w:overflowPunct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72F1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F72F1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F72F1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F72F1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F72F1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F72F1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F72F1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F72F1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F72F1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F72F1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F72F1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F72F1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DA5A33">
        <w:rPr>
          <w:rFonts w:asciiTheme="minorHAnsi" w:eastAsiaTheme="minorHAnsi" w:hAnsiTheme="minorHAnsi" w:cstheme="minorBidi"/>
          <w:sz w:val="22"/>
          <w:szCs w:val="22"/>
          <w:lang w:eastAsia="en-US"/>
        </w:rPr>
        <w:t>16</w:t>
      </w:r>
      <w:r w:rsidRPr="00F72F15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th</w:t>
      </w:r>
      <w:r w:rsidRPr="00F72F1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March 2021</w:t>
      </w:r>
    </w:p>
    <w:p w14:paraId="2117AD69" w14:textId="77777777" w:rsidR="00F72F15" w:rsidRPr="00F72F15" w:rsidRDefault="00F72F15" w:rsidP="00F72F15">
      <w:pPr>
        <w:overflowPunct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4645000" w14:textId="77777777" w:rsidR="00F72F15" w:rsidRDefault="00F72F15" w:rsidP="00F72F15">
      <w:pPr>
        <w:overflowPunct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72F1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Dear </w:t>
      </w:r>
      <w:r w:rsidR="00DA5A33">
        <w:rPr>
          <w:rFonts w:asciiTheme="minorHAnsi" w:eastAsiaTheme="minorHAnsi" w:hAnsiTheme="minorHAnsi" w:cstheme="minorBidi"/>
          <w:sz w:val="22"/>
          <w:szCs w:val="22"/>
          <w:lang w:eastAsia="en-US"/>
        </w:rPr>
        <w:t>Parent/Guardian</w:t>
      </w:r>
    </w:p>
    <w:p w14:paraId="375DD9B1" w14:textId="77777777" w:rsidR="00D45BCB" w:rsidRPr="00D45BCB" w:rsidRDefault="00D45BCB" w:rsidP="00D45BCB">
      <w:pPr>
        <w:overflowPunct/>
        <w:autoSpaceDE/>
        <w:autoSpaceDN/>
        <w:adjustRightInd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D45BCB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Letter to Parents/Guardians of students in Years 8 to 11</w:t>
      </w:r>
    </w:p>
    <w:p w14:paraId="26753AA6" w14:textId="77777777" w:rsidR="00F72F15" w:rsidRPr="00F72F15" w:rsidRDefault="00F72F15" w:rsidP="00F72F15">
      <w:pPr>
        <w:overflowPunct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72F15">
        <w:rPr>
          <w:rFonts w:asciiTheme="minorHAnsi" w:eastAsiaTheme="minorHAnsi" w:hAnsiTheme="minorHAnsi" w:cstheme="minorBidi"/>
          <w:sz w:val="22"/>
          <w:szCs w:val="22"/>
          <w:lang w:eastAsia="en-US"/>
        </w:rPr>
        <w:t>I hope you and your family are all keeping well.</w:t>
      </w:r>
    </w:p>
    <w:p w14:paraId="7A57BE47" w14:textId="77777777" w:rsidR="00F72F15" w:rsidRDefault="00CE351E" w:rsidP="00DA5A33">
      <w:pPr>
        <w:overflowPunct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 would like to take this opportunity to congratulate our students in Years 8, 9, 10 and 11 on their engagement with remote learning during the current lockdown period.  </w:t>
      </w:r>
    </w:p>
    <w:p w14:paraId="132BB10B" w14:textId="77777777" w:rsidR="00DA5A33" w:rsidRDefault="00CE351E" w:rsidP="00DA5A33">
      <w:pPr>
        <w:overflowPunct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As you will be aware, students in Years 12, 13 and 14 will be returning to school from Monday 22</w:t>
      </w:r>
      <w:r w:rsidRPr="00CE351E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nd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March.  Following </w:t>
      </w:r>
      <w:r w:rsidR="00531E5E">
        <w:rPr>
          <w:rFonts w:asciiTheme="minorHAnsi" w:eastAsiaTheme="minorHAnsi" w:hAnsiTheme="minorHAnsi" w:cstheme="minorBidi"/>
          <w:sz w:val="22"/>
          <w:szCs w:val="22"/>
          <w:lang w:eastAsia="en-US"/>
        </w:rPr>
        <w:t>today’s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meeting of the Northern Ireland Executive, it is anticipated that students in Years 8 to 11 will return to school immediately after the Easter holiday, on </w:t>
      </w:r>
      <w:r w:rsidRPr="00531E5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Monday 12</w:t>
      </w:r>
      <w:r w:rsidRPr="00531E5E">
        <w:rPr>
          <w:rFonts w:asciiTheme="minorHAnsi" w:eastAsiaTheme="minorHAnsi" w:hAnsiTheme="minorHAnsi" w:cstheme="minorBidi"/>
          <w:b/>
          <w:sz w:val="22"/>
          <w:szCs w:val="22"/>
          <w:vertAlign w:val="superscript"/>
          <w:lang w:eastAsia="en-US"/>
        </w:rPr>
        <w:t>th</w:t>
      </w:r>
      <w:r w:rsidRPr="00531E5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April</w:t>
      </w:r>
      <w:r w:rsidR="00531E5E">
        <w:rPr>
          <w:rFonts w:asciiTheme="minorHAnsi" w:eastAsiaTheme="minorHAnsi" w:hAnsiTheme="minorHAnsi" w:cstheme="minorBidi"/>
          <w:sz w:val="22"/>
          <w:szCs w:val="22"/>
          <w:lang w:eastAsia="en-US"/>
        </w:rPr>
        <w:t>, although this will be subject to a further review of the public health situation nearer that date.  We will be in touch with you again when the return date has been confirmed.</w:t>
      </w:r>
    </w:p>
    <w:p w14:paraId="0E33A13B" w14:textId="77777777" w:rsidR="008666E8" w:rsidRDefault="008666E8" w:rsidP="00DA5A33">
      <w:pPr>
        <w:overflowPunct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Year 10 students have now submitted their Free Choice selections for GCSE options, and we are currently processing these options.  We will be </w:t>
      </w:r>
      <w:r w:rsidR="00162A48">
        <w:rPr>
          <w:rFonts w:asciiTheme="minorHAnsi" w:eastAsiaTheme="minorHAnsi" w:hAnsiTheme="minorHAnsi" w:cstheme="minorBidi"/>
          <w:sz w:val="22"/>
          <w:szCs w:val="22"/>
          <w:lang w:eastAsia="en-US"/>
        </w:rPr>
        <w:t>using this information to build subject blocks, and we will then be asking Year 10 students to make choices from these blocks.</w:t>
      </w:r>
    </w:p>
    <w:p w14:paraId="6DBD0AAE" w14:textId="77777777" w:rsidR="00531E5E" w:rsidRDefault="00531E5E" w:rsidP="00DA5A33">
      <w:pPr>
        <w:overflowPunct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Remote learning for this term will end on </w:t>
      </w:r>
      <w:r w:rsidRPr="00F87BF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Tuesday 30</w:t>
      </w:r>
      <w:r w:rsidRPr="00F87BFF">
        <w:rPr>
          <w:rFonts w:asciiTheme="minorHAnsi" w:eastAsiaTheme="minorHAnsi" w:hAnsiTheme="minorHAnsi" w:cstheme="minorBidi"/>
          <w:b/>
          <w:sz w:val="22"/>
          <w:szCs w:val="22"/>
          <w:vertAlign w:val="superscript"/>
          <w:lang w:eastAsia="en-US"/>
        </w:rPr>
        <w:t>th</w:t>
      </w:r>
      <w:r w:rsidRPr="00F87BF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March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as </w:t>
      </w:r>
      <w:r w:rsidR="006925C0">
        <w:rPr>
          <w:rFonts w:asciiTheme="minorHAnsi" w:eastAsiaTheme="minorHAnsi" w:hAnsiTheme="minorHAnsi" w:cstheme="minorBidi"/>
          <w:sz w:val="22"/>
          <w:szCs w:val="22"/>
          <w:lang w:eastAsia="en-US"/>
        </w:rPr>
        <w:t>Wednesday 31</w:t>
      </w:r>
      <w:r w:rsidR="006925C0" w:rsidRPr="006925C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st</w:t>
      </w:r>
      <w:r w:rsidR="006925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March will be a Staff Development Day</w:t>
      </w:r>
      <w:r w:rsidR="00980A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for teachers to work on </w:t>
      </w:r>
      <w:r w:rsidR="00162A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the </w:t>
      </w:r>
      <w:r w:rsidR="00980A63">
        <w:rPr>
          <w:rFonts w:asciiTheme="minorHAnsi" w:eastAsiaTheme="minorHAnsi" w:hAnsiTheme="minorHAnsi" w:cstheme="minorBidi"/>
          <w:sz w:val="22"/>
          <w:szCs w:val="22"/>
          <w:lang w:eastAsia="en-US"/>
        </w:rPr>
        <w:t>collation of evidence for Centre Determined Grades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for this year’s GCSE and GCE grades</w:t>
      </w:r>
      <w:r w:rsidR="00980A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 </w:t>
      </w:r>
      <w:r w:rsidR="00162A48">
        <w:rPr>
          <w:rFonts w:asciiTheme="minorHAnsi" w:eastAsiaTheme="minorHAnsi" w:hAnsiTheme="minorHAnsi" w:cstheme="minorBidi"/>
          <w:sz w:val="22"/>
          <w:szCs w:val="22"/>
          <w:lang w:eastAsia="en-US"/>
        </w:rPr>
        <w:t>We wish all of our students and their families a happy and holy Easter holiday.</w:t>
      </w:r>
    </w:p>
    <w:p w14:paraId="084FA289" w14:textId="77777777" w:rsidR="00980A63" w:rsidRDefault="00980A63" w:rsidP="00DA5A33">
      <w:pPr>
        <w:overflowPunct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On behalf of our teaching staff and myself, I thank you, our parents/guardians, for your </w:t>
      </w:r>
      <w:r w:rsidR="008666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continuing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support during this period of remote learning, and we look forward to seeing our Year </w:t>
      </w:r>
      <w:r w:rsidR="008666E8">
        <w:rPr>
          <w:rFonts w:asciiTheme="minorHAnsi" w:eastAsiaTheme="minorHAnsi" w:hAnsiTheme="minorHAnsi" w:cstheme="minorBidi"/>
          <w:sz w:val="22"/>
          <w:szCs w:val="22"/>
          <w:lang w:eastAsia="en-US"/>
        </w:rPr>
        <w:t>8, 9, 10 and 11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students </w:t>
      </w:r>
      <w:r w:rsidR="008666E8">
        <w:rPr>
          <w:rFonts w:asciiTheme="minorHAnsi" w:eastAsiaTheme="minorHAnsi" w:hAnsiTheme="minorHAnsi" w:cstheme="minorBidi"/>
          <w:sz w:val="22"/>
          <w:szCs w:val="22"/>
          <w:lang w:eastAsia="en-US"/>
        </w:rPr>
        <w:t>return to school in the near future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721B15D8" w14:textId="77777777" w:rsidR="00DA5A33" w:rsidRPr="00F72F15" w:rsidRDefault="00DA5A33" w:rsidP="00DA5A33">
      <w:pPr>
        <w:overflowPunct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421E287" w14:textId="77777777" w:rsidR="00F72F15" w:rsidRPr="00F72F15" w:rsidRDefault="00F72F15" w:rsidP="00F72F15">
      <w:pPr>
        <w:overflowPunct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72F15">
        <w:rPr>
          <w:rFonts w:asciiTheme="minorHAnsi" w:eastAsiaTheme="minorHAnsi" w:hAnsiTheme="minorHAnsi" w:cstheme="minorBidi"/>
          <w:sz w:val="22"/>
          <w:szCs w:val="22"/>
          <w:lang w:eastAsia="en-US"/>
        </w:rPr>
        <w:t>Yours faithfully</w:t>
      </w:r>
    </w:p>
    <w:p w14:paraId="72FC0D9C" w14:textId="77777777" w:rsidR="00F72F15" w:rsidRPr="00F72F15" w:rsidRDefault="00F72F15" w:rsidP="00F72F15">
      <w:pPr>
        <w:overflowPunct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81FA9EB" wp14:editId="31C67A42">
            <wp:extent cx="1303256" cy="56841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r M Knox Signatu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534" cy="578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31F32" w14:textId="77777777" w:rsidR="00F72F15" w:rsidRPr="00F72F15" w:rsidRDefault="00F72F15" w:rsidP="00F72F15">
      <w:pPr>
        <w:overflowPunct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72F15">
        <w:rPr>
          <w:rFonts w:asciiTheme="minorHAnsi" w:eastAsiaTheme="minorHAnsi" w:hAnsiTheme="minorHAnsi" w:cstheme="minorBidi"/>
          <w:sz w:val="22"/>
          <w:szCs w:val="22"/>
          <w:lang w:eastAsia="en-US"/>
        </w:rPr>
        <w:t>Dr Martin Knox</w:t>
      </w:r>
    </w:p>
    <w:p w14:paraId="6EF08F03" w14:textId="77777777" w:rsidR="00F72F15" w:rsidRPr="00F72F15" w:rsidRDefault="00F72F15" w:rsidP="00F72F15">
      <w:pPr>
        <w:overflowPunct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72F15">
        <w:rPr>
          <w:rFonts w:asciiTheme="minorHAnsi" w:eastAsiaTheme="minorHAnsi" w:hAnsiTheme="minorHAnsi" w:cstheme="minorBidi"/>
          <w:sz w:val="22"/>
          <w:szCs w:val="22"/>
          <w:lang w:eastAsia="en-US"/>
        </w:rPr>
        <w:t>Principal</w:t>
      </w:r>
    </w:p>
    <w:p w14:paraId="1DAB5BBB" w14:textId="77777777" w:rsidR="0024636B" w:rsidRDefault="0024636B"/>
    <w:p w14:paraId="51EACF4D" w14:textId="77777777" w:rsidR="0024636B" w:rsidRDefault="0024636B"/>
    <w:sectPr w:rsidR="0024636B" w:rsidSect="00F72F15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6AE8E" w14:textId="77777777" w:rsidR="00BE2969" w:rsidRDefault="00BE2969">
      <w:r>
        <w:separator/>
      </w:r>
    </w:p>
  </w:endnote>
  <w:endnote w:type="continuationSeparator" w:id="0">
    <w:p w14:paraId="079278B4" w14:textId="77777777" w:rsidR="00BE2969" w:rsidRDefault="00BE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1C9F4" w14:textId="77777777" w:rsidR="00BE2969" w:rsidRDefault="00BE2969">
      <w:r>
        <w:separator/>
      </w:r>
    </w:p>
  </w:footnote>
  <w:footnote w:type="continuationSeparator" w:id="0">
    <w:p w14:paraId="4F17DE02" w14:textId="77777777" w:rsidR="00BE2969" w:rsidRDefault="00BE2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A64EF" w14:textId="77777777" w:rsidR="0024636B" w:rsidRDefault="00EA4141">
    <w:pPr>
      <w:pStyle w:val="ReturnAddress"/>
      <w:framePr w:w="0" w:hRule="auto" w:wrap="auto" w:vAnchor="margin" w:hAnchor="text" w:xAlign="left" w:yAlign="inline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F376576" wp14:editId="3B3C4073">
          <wp:simplePos x="0" y="0"/>
          <wp:positionH relativeFrom="column">
            <wp:posOffset>-128270</wp:posOffset>
          </wp:positionH>
          <wp:positionV relativeFrom="paragraph">
            <wp:posOffset>-196215</wp:posOffset>
          </wp:positionV>
          <wp:extent cx="1258761" cy="1663700"/>
          <wp:effectExtent l="0" t="0" r="0" b="0"/>
          <wp:wrapNone/>
          <wp:docPr id="20" name="Picture 20" descr="Blazer Badge No background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Blazer Badge No background small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761" cy="166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815ADD" wp14:editId="2A879705">
              <wp:simplePos x="0" y="0"/>
              <wp:positionH relativeFrom="column">
                <wp:posOffset>2854960</wp:posOffset>
              </wp:positionH>
              <wp:positionV relativeFrom="paragraph">
                <wp:posOffset>-215265</wp:posOffset>
              </wp:positionV>
              <wp:extent cx="3764915" cy="1925955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64915" cy="1925955"/>
                        <a:chOff x="0" y="0"/>
                        <a:chExt cx="3764915" cy="1925955"/>
                      </a:xfrm>
                    </wpg:grpSpPr>
                    <wps:wsp>
                      <wps:cNvPr id="2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915" cy="192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96047" w14:textId="77777777" w:rsidR="0024636B" w:rsidRPr="00EA4141" w:rsidRDefault="00EA4141">
                            <w:pPr>
                              <w:pStyle w:val="ReturnAddress"/>
                              <w:spacing w:after="120"/>
                              <w:jc w:val="right"/>
                              <w:rPr>
                                <w:b/>
                                <w:color w:val="315635"/>
                                <w:sz w:val="36"/>
                                <w:szCs w:val="36"/>
                              </w:rPr>
                            </w:pPr>
                            <w:r w:rsidRPr="00EA4141">
                              <w:rPr>
                                <w:rFonts w:ascii="Times New Roman" w:hAnsi="Times New Roman"/>
                                <w:b/>
                                <w:color w:val="315635"/>
                                <w:sz w:val="36"/>
                                <w:szCs w:val="36"/>
                              </w:rPr>
                              <w:t>ST. PATRICK’S COLLEGE</w:t>
                            </w:r>
                          </w:p>
                          <w:p w14:paraId="18AF45E2" w14:textId="77777777" w:rsidR="0024636B" w:rsidRPr="00EA4141" w:rsidRDefault="00EA4141">
                            <w:pPr>
                              <w:pStyle w:val="ReturnAddress"/>
                              <w:jc w:val="righ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EA414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BROUGHSHANE ROAD</w:t>
                            </w:r>
                          </w:p>
                          <w:p w14:paraId="1718AA86" w14:textId="77777777" w:rsidR="0024636B" w:rsidRPr="00EA4141" w:rsidRDefault="00EA4141">
                            <w:pPr>
                              <w:pStyle w:val="ReturnAddress"/>
                              <w:jc w:val="righ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EA414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BALLYMENA</w:t>
                            </w:r>
                          </w:p>
                          <w:p w14:paraId="28528BBB" w14:textId="77777777" w:rsidR="0024636B" w:rsidRPr="00EA4141" w:rsidRDefault="00EA4141">
                            <w:pPr>
                              <w:pStyle w:val="ReturnAddress"/>
                              <w:jc w:val="righ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EA414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CO. ANTRIM BT43 7DZ</w:t>
                            </w:r>
                          </w:p>
                          <w:p w14:paraId="01C74F7E" w14:textId="77777777" w:rsidR="0024636B" w:rsidRPr="00EA4141" w:rsidRDefault="00EA4141">
                            <w:pPr>
                              <w:pStyle w:val="ReturnAddress"/>
                              <w:jc w:val="righ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A414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Telephone: (02825) 656984 / 645059</w:t>
                            </w:r>
                          </w:p>
                          <w:p w14:paraId="56413DFC" w14:textId="77777777" w:rsidR="0024636B" w:rsidRPr="00EA4141" w:rsidRDefault="00EA4141">
                            <w:pPr>
                              <w:pStyle w:val="ReturnAddress"/>
                              <w:jc w:val="righ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A414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Facsimile: (02825) 655932</w:t>
                            </w:r>
                          </w:p>
                          <w:p w14:paraId="1FF3C2A5" w14:textId="77777777" w:rsidR="0024636B" w:rsidRPr="00EA4141" w:rsidRDefault="00EA4141">
                            <w:pPr>
                              <w:pStyle w:val="ReturnAddress"/>
                              <w:jc w:val="right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EA414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fr-FR"/>
                              </w:rPr>
                              <w:t xml:space="preserve">Email: </w:t>
                            </w:r>
                            <w:hyperlink r:id="rId2" w:history="1">
                              <w:r w:rsidRPr="00EA4141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fr-FR"/>
                                </w:rPr>
                                <w:t>info@stpatricks.ballymena.ni.sch.uk</w:t>
                              </w:r>
                            </w:hyperlink>
                          </w:p>
                          <w:p w14:paraId="657EF31B" w14:textId="77777777" w:rsidR="0024636B" w:rsidRDefault="00EA4141">
                            <w:pPr>
                              <w:pStyle w:val="ReturnAddress"/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EA414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Website: </w:t>
                            </w:r>
                            <w:hyperlink r:id="rId3" w:history="1">
                              <w:r w:rsidRPr="00EA4141">
                                <w:rPr>
                                  <w:rStyle w:val="Hyperlink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www.stpatricksballymena.com</w:t>
                              </w:r>
                            </w:hyperlink>
                          </w:p>
                          <w:p w14:paraId="5241315E" w14:textId="77777777" w:rsidR="0024636B" w:rsidRDefault="0024636B">
                            <w:pPr>
                              <w:pStyle w:val="ReturnAddress"/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2A0FC5D5" w14:textId="77777777" w:rsidR="0024636B" w:rsidRPr="00EA4141" w:rsidRDefault="00EA4141">
                            <w:pPr>
                              <w:pStyle w:val="ReturnAddress"/>
                              <w:jc w:val="righ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EA414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Principal: Dr M Knox B.A.(Hons) PGCE M.A. PhD PQH (N.I.)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  <wps:wsp>
                      <wps:cNvPr id="1" name="Line 10"/>
                      <wps:cNvCnPr>
                        <a:cxnSpLocks noChangeShapeType="1"/>
                      </wps:cNvCnPr>
                      <wps:spPr bwMode="auto">
                        <a:xfrm flipH="1" flipV="1">
                          <a:off x="76200" y="1682750"/>
                          <a:ext cx="3613150" cy="1760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156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3" o:spid="_x0000_s1026" style="position:absolute;left:0;text-align:left;margin-left:224.8pt;margin-top:-16.95pt;width:296.45pt;height:151.65pt;z-index:251658240" coordsize="37649,19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width:37649;height:192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" filled="f" stroked="f">
                <v:textbox>
                  <w:txbxContent>
                    <w:p w:rsidR="0024636B" w:rsidRPr="00EA4141" w:rsidRDefault="00EA4141">
                      <w:pPr>
                        <w:pStyle w:val="ReturnAddress"/>
                        <w:spacing w:after="120"/>
                        <w:jc w:val="right"/>
                        <w:rPr>
                          <w:b/>
                          <w:color w:val="315635"/>
                          <w:sz w:val="36"/>
                          <w:szCs w:val="36"/>
                        </w:rPr>
                      </w:pPr>
                      <w:r w:rsidRPr="00EA4141">
                        <w:rPr>
                          <w:rFonts w:ascii="Times New Roman" w:hAnsi="Times New Roman"/>
                          <w:b/>
                          <w:color w:val="315635"/>
                          <w:sz w:val="36"/>
                          <w:szCs w:val="36"/>
                        </w:rPr>
                        <w:t>ST. PATRICK’S COLLEGE</w:t>
                      </w:r>
                    </w:p>
                    <w:p w:rsidR="0024636B" w:rsidRPr="00EA4141" w:rsidRDefault="00EA4141">
                      <w:pPr>
                        <w:pStyle w:val="ReturnAddress"/>
                        <w:jc w:val="righ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EA414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BROUGHSHANE ROAD</w:t>
                      </w:r>
                    </w:p>
                    <w:p w:rsidR="0024636B" w:rsidRPr="00EA4141" w:rsidRDefault="00EA4141">
                      <w:pPr>
                        <w:pStyle w:val="ReturnAddress"/>
                        <w:jc w:val="righ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EA414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BALLYMENA</w:t>
                      </w:r>
                    </w:p>
                    <w:p w:rsidR="0024636B" w:rsidRPr="00EA4141" w:rsidRDefault="00EA4141">
                      <w:pPr>
                        <w:pStyle w:val="ReturnAddress"/>
                        <w:jc w:val="righ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EA414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CO. ANTRIM BT43 7DZ</w:t>
                      </w:r>
                    </w:p>
                    <w:p w:rsidR="0024636B" w:rsidRPr="00EA4141" w:rsidRDefault="00EA4141">
                      <w:pPr>
                        <w:pStyle w:val="ReturnAddress"/>
                        <w:jc w:val="righ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</w:t>
                      </w:r>
                      <w:r w:rsidRPr="00EA414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Telephone: (02825) 656984 / 645059</w:t>
                      </w:r>
                    </w:p>
                    <w:p w:rsidR="0024636B" w:rsidRPr="00EA4141" w:rsidRDefault="00EA4141">
                      <w:pPr>
                        <w:pStyle w:val="ReturnAddress"/>
                        <w:jc w:val="righ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A414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Facsimile: (02825) 655932</w:t>
                      </w:r>
                    </w:p>
                    <w:p w:rsidR="0024636B" w:rsidRPr="00EA4141" w:rsidRDefault="00EA4141">
                      <w:pPr>
                        <w:pStyle w:val="ReturnAddress"/>
                        <w:jc w:val="right"/>
                        <w:rPr>
                          <w:rFonts w:ascii="Times New Roman" w:hAnsi="Times New Roman"/>
                          <w:sz w:val="18"/>
                          <w:szCs w:val="18"/>
                          <w:lang w:val="fr-FR"/>
                        </w:rPr>
                      </w:pPr>
                      <w:r w:rsidRPr="00EA4141">
                        <w:rPr>
                          <w:rFonts w:ascii="Times New Roman" w:hAnsi="Times New Roman"/>
                          <w:sz w:val="18"/>
                          <w:szCs w:val="18"/>
                          <w:lang w:val="fr-FR"/>
                        </w:rPr>
                        <w:t xml:space="preserve">Email: </w:t>
                      </w:r>
                      <w:hyperlink r:id="rId4" w:history="1">
                        <w:r w:rsidRPr="00EA4141">
                          <w:rPr>
                            <w:rFonts w:ascii="Times New Roman" w:hAnsi="Times New Roman"/>
                            <w:sz w:val="18"/>
                            <w:szCs w:val="18"/>
                            <w:lang w:val="fr-FR"/>
                          </w:rPr>
                          <w:t>info@stpatricks.ballymena.ni.sch.uk</w:t>
                        </w:r>
                      </w:hyperlink>
                    </w:p>
                    <w:p w:rsidR="0024636B" w:rsidRDefault="00EA4141">
                      <w:pPr>
                        <w:pStyle w:val="ReturnAddress"/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  <w:r w:rsidRPr="00EA414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Website: </w:t>
                      </w:r>
                      <w:hyperlink r:id="rId5" w:history="1">
                        <w:r w:rsidRPr="00EA4141">
                          <w:rPr>
                            <w:rStyle w:val="Hyperlink"/>
                            <w:rFonts w:ascii="Times New Roman" w:hAnsi="Times New Roman"/>
                            <w:sz w:val="18"/>
                            <w:szCs w:val="18"/>
                          </w:rPr>
                          <w:t>www.stpatricksballymena.com</w:t>
                        </w:r>
                      </w:hyperlink>
                    </w:p>
                    <w:p w:rsidR="0024636B" w:rsidRDefault="0024636B">
                      <w:pPr>
                        <w:pStyle w:val="ReturnAddress"/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24636B" w:rsidRPr="00EA4141" w:rsidRDefault="00EA4141">
                      <w:pPr>
                        <w:pStyle w:val="ReturnAddress"/>
                        <w:jc w:val="righ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EA414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Principal: Dr M Knox B.A.(Hons) PGCE M.A. PhD PQH (N.I.)</w:t>
                      </w:r>
                    </w:p>
                  </w:txbxContent>
                </v:textbox>
              </v:shape>
              <v:line id="Line 10" o:spid="_x0000_s1028" style="position:absolute;flip:x y;visibility:visible;mso-wrap-style:square" from="762,16827" to="36893,17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" strokecolor="#315635" strokeweight="1pt"/>
            </v:group>
          </w:pict>
        </mc:Fallback>
      </mc:AlternateContent>
    </w:r>
  </w:p>
  <w:p w14:paraId="3B8EFE5D" w14:textId="77777777" w:rsidR="0024636B" w:rsidRDefault="00EA4141">
    <w:pPr>
      <w:jc w:val="right"/>
      <w:rPr>
        <w:b/>
        <w:sz w:val="28"/>
      </w:rPr>
    </w:pPr>
    <w:r>
      <w:t xml:space="preserve">                                                            </w:t>
    </w:r>
  </w:p>
  <w:p w14:paraId="77C111F2" w14:textId="77777777" w:rsidR="0024636B" w:rsidRDefault="0024636B">
    <w:pPr>
      <w:pStyle w:val="Header"/>
    </w:pPr>
  </w:p>
  <w:p w14:paraId="44DA5ACA" w14:textId="77777777" w:rsidR="0024636B" w:rsidRDefault="0024636B">
    <w:pPr>
      <w:pStyle w:val="Header"/>
    </w:pPr>
  </w:p>
  <w:p w14:paraId="07D9C430" w14:textId="77777777" w:rsidR="0024636B" w:rsidRDefault="0024636B">
    <w:pPr>
      <w:pStyle w:val="Header"/>
    </w:pPr>
  </w:p>
  <w:p w14:paraId="48481FE2" w14:textId="77777777" w:rsidR="0024636B" w:rsidRDefault="0024636B">
    <w:pPr>
      <w:pStyle w:val="Header"/>
    </w:pPr>
  </w:p>
  <w:p w14:paraId="11FBEEA8" w14:textId="77777777" w:rsidR="0024636B" w:rsidRDefault="0024636B">
    <w:pPr>
      <w:pStyle w:val="Header"/>
    </w:pPr>
  </w:p>
  <w:p w14:paraId="08FF5670" w14:textId="77777777" w:rsidR="0024636B" w:rsidRDefault="0024636B">
    <w:pPr>
      <w:pStyle w:val="Header"/>
    </w:pPr>
  </w:p>
  <w:p w14:paraId="46A3AB07" w14:textId="77777777" w:rsidR="0024636B" w:rsidRDefault="002463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30,green,#31563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36B"/>
    <w:rsid w:val="00162A48"/>
    <w:rsid w:val="001E2B69"/>
    <w:rsid w:val="002066DB"/>
    <w:rsid w:val="0024636B"/>
    <w:rsid w:val="00531E5E"/>
    <w:rsid w:val="0054708F"/>
    <w:rsid w:val="005E1E21"/>
    <w:rsid w:val="005E7E73"/>
    <w:rsid w:val="006925C0"/>
    <w:rsid w:val="008666E8"/>
    <w:rsid w:val="00980A63"/>
    <w:rsid w:val="00BE2969"/>
    <w:rsid w:val="00C73CB8"/>
    <w:rsid w:val="00CE351E"/>
    <w:rsid w:val="00D25793"/>
    <w:rsid w:val="00D45BCB"/>
    <w:rsid w:val="00DA5A33"/>
    <w:rsid w:val="00DE4F82"/>
    <w:rsid w:val="00EA4141"/>
    <w:rsid w:val="00F72F15"/>
    <w:rsid w:val="00F8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30,green,#315635"/>
    </o:shapedefaults>
    <o:shapelayout v:ext="edit">
      <o:idmap v:ext="edit" data="1"/>
    </o:shapelayout>
  </w:shapeDefaults>
  <w:decimalSymbol w:val="."/>
  <w:listSeparator w:val=","/>
  <w14:docId w14:val="307AA9CB"/>
  <w15:chartTrackingRefBased/>
  <w15:docId w15:val="{F00F3E69-E84F-45D4-9EF0-1BF77BCB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ReturnAddress">
    <w:name w:val="Return Address"/>
    <w:basedOn w:val="Normal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patricksballymena.com" TargetMode="External"/><Relationship Id="rId2" Type="http://schemas.openxmlformats.org/officeDocument/2006/relationships/hyperlink" Target="mailto:info@stpatricks.ballymena.ni.sch.uk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stpatricksballymena.com" TargetMode="External"/><Relationship Id="rId4" Type="http://schemas.openxmlformats.org/officeDocument/2006/relationships/hyperlink" Target="mailto:info@stpatricks.ballymena.ni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179 Dunvale</vt:lpstr>
    </vt:vector>
  </TitlesOfParts>
  <Company>RM Network: Build 12</Company>
  <LinksUpToDate>false</LinksUpToDate>
  <CharactersWithSpaces>1679</CharactersWithSpaces>
  <SharedDoc>false</SharedDoc>
  <HLinks>
    <vt:vector size="12" baseType="variant">
      <vt:variant>
        <vt:i4>2293864</vt:i4>
      </vt:variant>
      <vt:variant>
        <vt:i4>3</vt:i4>
      </vt:variant>
      <vt:variant>
        <vt:i4>0</vt:i4>
      </vt:variant>
      <vt:variant>
        <vt:i4>5</vt:i4>
      </vt:variant>
      <vt:variant>
        <vt:lpwstr>http://www.stpatricksballymena.com/</vt:lpwstr>
      </vt:variant>
      <vt:variant>
        <vt:lpwstr/>
      </vt:variant>
      <vt:variant>
        <vt:i4>5177399</vt:i4>
      </vt:variant>
      <vt:variant>
        <vt:i4>0</vt:i4>
      </vt:variant>
      <vt:variant>
        <vt:i4>0</vt:i4>
      </vt:variant>
      <vt:variant>
        <vt:i4>5</vt:i4>
      </vt:variant>
      <vt:variant>
        <vt:lpwstr>mailto:info@stpatricks.ballymena.ni.sch.uk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 Dunvale</dc:title>
  <dc:subject/>
  <dc:creator>scooke852</dc:creator>
  <cp:keywords/>
  <dc:description/>
  <cp:lastModifiedBy>C Carey</cp:lastModifiedBy>
  <cp:revision>2</cp:revision>
  <cp:lastPrinted>2018-08-09T11:12:00Z</cp:lastPrinted>
  <dcterms:created xsi:type="dcterms:W3CDTF">2021-03-18T15:22:00Z</dcterms:created>
  <dcterms:modified xsi:type="dcterms:W3CDTF">2021-03-18T15:22:00Z</dcterms:modified>
</cp:coreProperties>
</file>